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0229F">
        <w:rPr>
          <w:rFonts w:ascii="Times New Roman" w:hAnsi="Times New Roman" w:cs="Times New Roman"/>
          <w:b/>
          <w:iCs/>
          <w:sz w:val="24"/>
          <w:szCs w:val="24"/>
        </w:rPr>
        <w:t>Approvati in XI  all’esame della V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aps/>
          <w:sz w:val="24"/>
          <w:szCs w:val="24"/>
        </w:rPr>
      </w:pPr>
      <w:r w:rsidRPr="00F0229F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Computo del congedo </w:t>
      </w:r>
      <w:proofErr w:type="spellStart"/>
      <w:r w:rsidRPr="00F0229F">
        <w:rPr>
          <w:rFonts w:ascii="Times New Roman" w:hAnsi="Times New Roman" w:cs="Times New Roman"/>
          <w:b/>
          <w:iCs/>
          <w:caps/>
          <w:sz w:val="24"/>
          <w:szCs w:val="24"/>
        </w:rPr>
        <w:t>di</w:t>
      </w:r>
      <w:proofErr w:type="spellEnd"/>
      <w:r w:rsidRPr="00F0229F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maternità obbligatoria ai fini della determinazione del premio </w:t>
      </w:r>
      <w:proofErr w:type="spellStart"/>
      <w:r w:rsidRPr="00F0229F">
        <w:rPr>
          <w:rFonts w:ascii="Times New Roman" w:hAnsi="Times New Roman" w:cs="Times New Roman"/>
          <w:b/>
          <w:iCs/>
          <w:caps/>
          <w:sz w:val="24"/>
          <w:szCs w:val="24"/>
        </w:rPr>
        <w:t>di</w:t>
      </w:r>
      <w:proofErr w:type="spellEnd"/>
      <w:r w:rsidRPr="00F0229F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produttività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Dopo il comma 87, inserire il seguente: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87-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bis. </w:t>
      </w:r>
      <w:r w:rsidRPr="00F0229F">
        <w:rPr>
          <w:rFonts w:ascii="Times New Roman" w:hAnsi="Times New Roman" w:cs="Times New Roman"/>
          <w:sz w:val="24"/>
          <w:szCs w:val="24"/>
        </w:rPr>
        <w:t>Ai fini della determinazione dei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premi di produttività, sono computati il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periodo di congedo di maternità, nonché i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riposi giornalieri della madre ai sensi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dell’articolo 39 del decreto legislativo 26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marzo 2001, n. 151.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b/>
          <w:bCs/>
          <w:sz w:val="24"/>
          <w:szCs w:val="24"/>
        </w:rPr>
        <w:t xml:space="preserve">* 12. 57. </w:t>
      </w:r>
      <w:r w:rsidRPr="00F0229F">
        <w:rPr>
          <w:rFonts w:ascii="Times New Roman" w:hAnsi="Times New Roman" w:cs="Times New Roman"/>
          <w:sz w:val="24"/>
          <w:szCs w:val="24"/>
        </w:rPr>
        <w:t xml:space="preserve">Di Salvo,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Gribaudo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Albanella,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Baruffi, Stella Bianchi,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Boccuzzi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Carnevali,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Casellato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Cuomo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Damiano,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Cinzia Maria Fontana, Giacobbe,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Gnecchi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Iacono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Incerti, Patrizia Maestri,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Miccoli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Giorgio Piccolo,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Rostellato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D17DEC" w:rsidRPr="00F0229F" w:rsidRDefault="00D64CED" w:rsidP="00D64CED">
      <w:pPr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Rotta,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Simoni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Tinagli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Zappulla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.</w:t>
      </w:r>
    </w:p>
    <w:p w:rsidR="00D64CED" w:rsidRPr="00F0229F" w:rsidRDefault="00D64CED" w:rsidP="00B44685">
      <w:pPr>
        <w:spacing w:after="0" w:line="240" w:lineRule="auto"/>
        <w:jc w:val="both"/>
        <w:rPr>
          <w:rFonts w:ascii="Times New Roman" w:eastAsia="SimSun" w:hAnsi="Times New Roman" w:cs="Times New Roman"/>
          <w:b/>
          <w:caps/>
          <w:sz w:val="24"/>
          <w:szCs w:val="24"/>
          <w:lang w:eastAsia="ar-SA"/>
        </w:rPr>
      </w:pPr>
      <w:r w:rsidRPr="00F0229F">
        <w:rPr>
          <w:rFonts w:ascii="Times New Roman" w:eastAsia="SimSun" w:hAnsi="Times New Roman" w:cs="Times New Roman"/>
          <w:b/>
          <w:caps/>
          <w:sz w:val="24"/>
          <w:szCs w:val="24"/>
          <w:lang w:eastAsia="ar-SA"/>
        </w:rPr>
        <w:t xml:space="preserve">Estensione della salvaguardia anche a quanti maturino i requisiti per l’accesso al pensionamento sulla base della disciplina vigente prima dell’entrata in vigore del decreto-legge n. 201 del 2011, entro trentasei mesi dalla fine del periodo </w:t>
      </w:r>
      <w:proofErr w:type="spellStart"/>
      <w:r w:rsidRPr="00F0229F">
        <w:rPr>
          <w:rFonts w:ascii="Times New Roman" w:eastAsia="SimSun" w:hAnsi="Times New Roman" w:cs="Times New Roman"/>
          <w:b/>
          <w:caps/>
          <w:sz w:val="24"/>
          <w:szCs w:val="24"/>
          <w:lang w:eastAsia="ar-SA"/>
        </w:rPr>
        <w:t>di</w:t>
      </w:r>
      <w:proofErr w:type="spellEnd"/>
      <w:r w:rsidRPr="00F0229F">
        <w:rPr>
          <w:rFonts w:ascii="Times New Roman" w:eastAsia="SimSun" w:hAnsi="Times New Roman" w:cs="Times New Roman"/>
          <w:b/>
          <w:caps/>
          <w:sz w:val="24"/>
          <w:szCs w:val="24"/>
          <w:lang w:eastAsia="ar-SA"/>
        </w:rPr>
        <w:t xml:space="preserve"> fruizione dell’indennità </w:t>
      </w:r>
      <w:proofErr w:type="spellStart"/>
      <w:r w:rsidRPr="00F0229F">
        <w:rPr>
          <w:rFonts w:ascii="Times New Roman" w:eastAsia="SimSun" w:hAnsi="Times New Roman" w:cs="Times New Roman"/>
          <w:b/>
          <w:caps/>
          <w:sz w:val="24"/>
          <w:szCs w:val="24"/>
          <w:lang w:eastAsia="ar-SA"/>
        </w:rPr>
        <w:t>di</w:t>
      </w:r>
      <w:proofErr w:type="spellEnd"/>
      <w:r w:rsidRPr="00F0229F">
        <w:rPr>
          <w:rFonts w:ascii="Times New Roman" w:eastAsia="SimSun" w:hAnsi="Times New Roman" w:cs="Times New Roman"/>
          <w:b/>
          <w:caps/>
          <w:sz w:val="24"/>
          <w:szCs w:val="24"/>
          <w:lang w:eastAsia="ar-SA"/>
        </w:rPr>
        <w:t xml:space="preserve"> mobilità o del trattamento speciale edile.</w:t>
      </w:r>
    </w:p>
    <w:p w:rsidR="00D64CED" w:rsidRPr="00F0229F" w:rsidRDefault="00D64CED" w:rsidP="00D6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Al comma 146, lettera </w:t>
      </w:r>
      <w:r w:rsidRPr="00F0229F">
        <w:rPr>
          <w:rFonts w:ascii="Times New Roman" w:hAnsi="Times New Roman" w:cs="Times New Roman"/>
          <w:sz w:val="24"/>
          <w:szCs w:val="24"/>
        </w:rPr>
        <w:t>a)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, primo e terzo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periodo, sostituire la parola</w:t>
      </w:r>
      <w:r w:rsidRPr="00F0229F">
        <w:rPr>
          <w:rFonts w:ascii="Times New Roman" w:hAnsi="Times New Roman" w:cs="Times New Roman"/>
          <w:sz w:val="24"/>
          <w:szCs w:val="24"/>
        </w:rPr>
        <w:t>: dodici, con la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seguente: trentasei.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Conseguentemente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a) al comma 147, sostituire la parola: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dodici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con la seguente: </w:t>
      </w:r>
      <w:r w:rsidRPr="00F0229F">
        <w:rPr>
          <w:rFonts w:ascii="Times New Roman" w:hAnsi="Times New Roman" w:cs="Times New Roman"/>
          <w:sz w:val="24"/>
          <w:szCs w:val="24"/>
        </w:rPr>
        <w:t>trentasei.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— 628 —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b) alla Tabella A, voce </w:t>
      </w:r>
      <w:r w:rsidRPr="00F0229F">
        <w:rPr>
          <w:rFonts w:ascii="Times New Roman" w:hAnsi="Times New Roman" w:cs="Times New Roman"/>
          <w:sz w:val="24"/>
          <w:szCs w:val="24"/>
        </w:rPr>
        <w:t>Ministero dell’economia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e delle finanze,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apportare le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seguenti variazioni: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2016: — 10.000.000;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2017: — 16.000.000;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2018: — 16.000.000.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b/>
          <w:bCs/>
          <w:sz w:val="24"/>
          <w:szCs w:val="24"/>
        </w:rPr>
        <w:t xml:space="preserve">*18. 62. </w:t>
      </w:r>
      <w:r w:rsidRPr="00F0229F">
        <w:rPr>
          <w:rFonts w:ascii="Times New Roman" w:hAnsi="Times New Roman" w:cs="Times New Roman"/>
          <w:sz w:val="24"/>
          <w:szCs w:val="24"/>
        </w:rPr>
        <w:t>Incerti, Damiano, Albanella,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Baruffi,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Boccuzzi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Casellato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Cuomo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Di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Salvo, Giacobbe,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Gribaudo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Patrizia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Maestri,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Miccoli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Giorgio Piccolo,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Rostellato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Rotta,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Simoni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Tinagli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Zappulla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Gnecchi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.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ED" w:rsidRDefault="00D64CED" w:rsidP="00D64CE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01E95" w:rsidRDefault="00D01E95" w:rsidP="00D64CE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01E95" w:rsidRPr="00F0229F" w:rsidRDefault="00D01E95" w:rsidP="00D64CE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D64CED" w:rsidRPr="00F0229F" w:rsidRDefault="00D64CED" w:rsidP="00D64CE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aps/>
          <w:sz w:val="24"/>
          <w:szCs w:val="24"/>
          <w:lang w:eastAsia="ar-SA"/>
        </w:rPr>
      </w:pPr>
      <w:r w:rsidRPr="00F0229F">
        <w:rPr>
          <w:rFonts w:ascii="Times New Roman" w:eastAsia="SimSun" w:hAnsi="Times New Roman" w:cs="Times New Roman"/>
          <w:b/>
          <w:caps/>
          <w:sz w:val="24"/>
          <w:szCs w:val="24"/>
          <w:lang w:eastAsia="ar-SA"/>
        </w:rPr>
        <w:lastRenderedPageBreak/>
        <w:t xml:space="preserve">Estensione della salvaguardia ai lavoratori agricoli a tempo determinato e stagionali; accesso alla salvaguardia anche in caso </w:t>
      </w:r>
      <w:proofErr w:type="spellStart"/>
      <w:r w:rsidRPr="00F0229F">
        <w:rPr>
          <w:rFonts w:ascii="Times New Roman" w:eastAsia="SimSun" w:hAnsi="Times New Roman" w:cs="Times New Roman"/>
          <w:b/>
          <w:caps/>
          <w:sz w:val="24"/>
          <w:szCs w:val="24"/>
          <w:lang w:eastAsia="ar-SA"/>
        </w:rPr>
        <w:t>di</w:t>
      </w:r>
      <w:proofErr w:type="spellEnd"/>
      <w:r w:rsidRPr="00F0229F">
        <w:rPr>
          <w:rFonts w:ascii="Times New Roman" w:eastAsia="SimSun" w:hAnsi="Times New Roman" w:cs="Times New Roman"/>
          <w:b/>
          <w:caps/>
          <w:sz w:val="24"/>
          <w:szCs w:val="24"/>
          <w:lang w:eastAsia="ar-SA"/>
        </w:rPr>
        <w:t xml:space="preserve"> eventuale rioccupazione con rapporto a tempo indeterminato per lavoro domestico</w:t>
      </w:r>
      <w:r w:rsidRPr="00F0229F">
        <w:rPr>
          <w:rFonts w:ascii="Times New Roman" w:eastAsia="SimSun" w:hAnsi="Times New Roman" w:cs="Times New Roman"/>
          <w:caps/>
          <w:sz w:val="24"/>
          <w:szCs w:val="24"/>
          <w:lang w:eastAsia="ar-SA"/>
        </w:rPr>
        <w:t>.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Al comma 146, lettera </w:t>
      </w:r>
      <w:r w:rsidRPr="00F0229F">
        <w:rPr>
          <w:rFonts w:ascii="Times New Roman" w:hAnsi="Times New Roman" w:cs="Times New Roman"/>
          <w:sz w:val="24"/>
          <w:szCs w:val="24"/>
        </w:rPr>
        <w:t xml:space="preserve">e),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sostituire le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parole</w:t>
      </w:r>
      <w:r w:rsidRPr="00F0229F">
        <w:rPr>
          <w:rFonts w:ascii="Times New Roman" w:hAnsi="Times New Roman" w:cs="Times New Roman"/>
          <w:sz w:val="24"/>
          <w:szCs w:val="24"/>
        </w:rPr>
        <w:t>: 3.000 soggetti, con esclusione del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settore agricolo e dei lavoratori con qualifica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di stagionali,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con le seguenti: </w:t>
      </w:r>
      <w:r w:rsidRPr="00F0229F">
        <w:rPr>
          <w:rFonts w:ascii="Times New Roman" w:hAnsi="Times New Roman" w:cs="Times New Roman"/>
          <w:sz w:val="24"/>
          <w:szCs w:val="24"/>
        </w:rPr>
        <w:t>5.500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soggetti,.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Conseguentemente: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a)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dopo il comma 146, aggiungere il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seguente: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146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-bis</w:t>
      </w:r>
      <w:r w:rsidRPr="00F0229F">
        <w:rPr>
          <w:rFonts w:ascii="Times New Roman" w:hAnsi="Times New Roman" w:cs="Times New Roman"/>
          <w:sz w:val="24"/>
          <w:szCs w:val="24"/>
        </w:rPr>
        <w:t>. Per i soggetti di cui al comma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146, lettere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F0229F">
        <w:rPr>
          <w:rFonts w:ascii="Times New Roman" w:hAnsi="Times New Roman" w:cs="Times New Roman"/>
          <w:sz w:val="24"/>
          <w:szCs w:val="24"/>
        </w:rPr>
        <w:t xml:space="preserve">ed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e)</w:t>
      </w:r>
      <w:r w:rsidRPr="00F0229F">
        <w:rPr>
          <w:rFonts w:ascii="Times New Roman" w:hAnsi="Times New Roman" w:cs="Times New Roman"/>
          <w:sz w:val="24"/>
          <w:szCs w:val="24"/>
        </w:rPr>
        <w:t>, l’eventuale rioccupazione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con rapporto a tempo indeterminato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per lavoro domestico non comporta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l’esclusione dall’accesso alla salvaguardia.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b)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alla Tabella A, voce </w:t>
      </w:r>
      <w:r w:rsidRPr="00F0229F">
        <w:rPr>
          <w:rFonts w:ascii="Times New Roman" w:hAnsi="Times New Roman" w:cs="Times New Roman"/>
          <w:sz w:val="24"/>
          <w:szCs w:val="24"/>
        </w:rPr>
        <w:t>Ministero dell’economia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e delle finanze,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apportare le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seguenti variazioni: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2016: — 20.000.000;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2017: — 40.000.000;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2018: — 40.000.000.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b/>
          <w:bCs/>
          <w:sz w:val="24"/>
          <w:szCs w:val="24"/>
        </w:rPr>
        <w:t xml:space="preserve">*18. 63. </w:t>
      </w:r>
      <w:r w:rsidRPr="00F0229F">
        <w:rPr>
          <w:rFonts w:ascii="Times New Roman" w:hAnsi="Times New Roman" w:cs="Times New Roman"/>
          <w:sz w:val="24"/>
          <w:szCs w:val="24"/>
        </w:rPr>
        <w:t>Incerti, Damiano, Albanella,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Baruffi,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Boccuzzi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Casellato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Cuomo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Di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Salvo, Giacobbe,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Gribaudo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Patrizia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Maestri,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Miccoli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Giorgio Piccolo,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Rostellato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Rotta,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Simoni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Tinagli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Zappulla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Gnecchi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.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CED" w:rsidRPr="00F0229F" w:rsidRDefault="00B44685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29F">
        <w:rPr>
          <w:rFonts w:ascii="Times New Roman" w:hAnsi="Times New Roman" w:cs="Times New Roman"/>
          <w:b/>
          <w:sz w:val="24"/>
          <w:szCs w:val="24"/>
        </w:rPr>
        <w:t>OPZIONE DONNA</w:t>
      </w:r>
    </w:p>
    <w:p w:rsidR="00B44685" w:rsidRPr="00F0229F" w:rsidRDefault="00B44685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Al comma 155, primo periodo, sopprimere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le parole: </w:t>
      </w:r>
      <w:r w:rsidRPr="00F0229F">
        <w:rPr>
          <w:rFonts w:ascii="Times New Roman" w:hAnsi="Times New Roman" w:cs="Times New Roman"/>
          <w:sz w:val="24"/>
          <w:szCs w:val="24"/>
        </w:rPr>
        <w:t>, adeguati agli incrementi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della speranza di vita ai sensi dell’articolo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12 del decreto-legge 31 maggio 2010,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n. 78, convertito, con modificazioni, dalla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legge 30 luglio 2010, n. 122, e successive</w:t>
      </w:r>
    </w:p>
    <w:p w:rsidR="00D64CED" w:rsidRPr="00F0229F" w:rsidRDefault="00D64CED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modificazioni.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Conseguentemente: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a) al comma 369, sostituire le parole: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di 134,340 milioni di euro per l’anno 2016,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di 142,610 milioni di euro per l’anno 2017,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di 139,610 milioni di euro per l’anno 2018,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di 184,110 milioni di euro per l’anno 2019,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di 181,510 milioni di euro per ciascuno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degli anni dal 2020 al 2026, di 210,510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milioni di euro per l’anno 2027 e di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199,100 milioni di euro a decorrere dall’anno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lastRenderedPageBreak/>
        <w:t xml:space="preserve">2028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con le seguenti: </w:t>
      </w:r>
      <w:r w:rsidRPr="00F0229F">
        <w:rPr>
          <w:rFonts w:ascii="Times New Roman" w:hAnsi="Times New Roman" w:cs="Times New Roman"/>
          <w:sz w:val="24"/>
          <w:szCs w:val="24"/>
        </w:rPr>
        <w:t>di 34,340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milioni di euro per l’anno 2016, di 42,610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milioni di euro per l’anno 2017, di 39,610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milioni di euro per l’anno 2018, di 84,110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milioni di euro per l’anno 2019, di 81,510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milioni di euro per ciascuno degli anni dal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2020 al 2026, di 110,510 milioni di euro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per l’anno 2027 e di 99,100 milioni di euro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a decorrere dall’anno 2028;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b) dopo il comma 514, aggiungere il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seguente: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514-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bis. </w:t>
      </w:r>
      <w:r w:rsidRPr="00F0229F">
        <w:rPr>
          <w:rFonts w:ascii="Times New Roman" w:hAnsi="Times New Roman" w:cs="Times New Roman"/>
          <w:sz w:val="24"/>
          <w:szCs w:val="24"/>
        </w:rPr>
        <w:t>Al comma 491 dell’articolo 1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della legge 24 dicembre 2012, n. 228, le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parole: « l’aliquota dello 0,2 per cento sul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valore della transazione » sono sostituite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dalle seguenti: « d’aliquota dello 0,4 per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cento sul valore della transazione »;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c) al comma 524, sostituire le parole: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15 per cento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con le seguenti: </w:t>
      </w:r>
      <w:r w:rsidRPr="00F0229F">
        <w:rPr>
          <w:rFonts w:ascii="Times New Roman" w:hAnsi="Times New Roman" w:cs="Times New Roman"/>
          <w:sz w:val="24"/>
          <w:szCs w:val="24"/>
        </w:rPr>
        <w:t>17 per cento;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d) al comma 525, sostituire le parole: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5,5 per cento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con le seguenti: </w:t>
      </w:r>
      <w:r w:rsidRPr="00F0229F">
        <w:rPr>
          <w:rFonts w:ascii="Times New Roman" w:hAnsi="Times New Roman" w:cs="Times New Roman"/>
          <w:sz w:val="24"/>
          <w:szCs w:val="24"/>
        </w:rPr>
        <w:t>6 per cento;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e) dopo il comma 525, aggiungere il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seguente: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525-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bis. </w:t>
      </w:r>
      <w:r w:rsidRPr="00F0229F">
        <w:rPr>
          <w:rFonts w:ascii="Times New Roman" w:hAnsi="Times New Roman" w:cs="Times New Roman"/>
          <w:sz w:val="24"/>
          <w:szCs w:val="24"/>
        </w:rPr>
        <w:t>A decorrere dal 1o gennaio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2016, sulle vincite derivanti da una singola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giocata effettuata sugli apparecchi e congegni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di cui all’articolo 110, comma 6,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lettera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b)</w:t>
      </w:r>
      <w:r w:rsidRPr="00F0229F">
        <w:rPr>
          <w:rFonts w:ascii="Times New Roman" w:hAnsi="Times New Roman" w:cs="Times New Roman"/>
          <w:sz w:val="24"/>
          <w:szCs w:val="24"/>
        </w:rPr>
        <w:t>, del testo unico delle leggi di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pubblica sicurezza, di cui al regio decreto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18 giugno 1931, n. 773, e successive modificazioni,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collegati in rete, si applica un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prelievo pari al 3 per cento. Il prelievo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sulle vincite è operato all’atto del pagamento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delle somme a credito del giocatore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e versato dal concessionario unitamente al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primo versamento utile della quota della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raccolta del gioco dovuta all’erario. Entro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trenta giorni dalla data di entrata in vigore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della presente legge, con decreto del Ministero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dell’economia e delle finanze sono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definite le modalità applicative, a decorrere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dall’anno 2016, del prelievo sulle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vincite con particolare riferimento alla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corretta determinazione della base imponibile,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alle modifiche tecnologiche dei sistemi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hardware </w:t>
      </w:r>
      <w:r w:rsidRPr="00F0229F">
        <w:rPr>
          <w:rFonts w:ascii="Times New Roman" w:hAnsi="Times New Roman" w:cs="Times New Roman"/>
          <w:sz w:val="24"/>
          <w:szCs w:val="24"/>
        </w:rPr>
        <w:t xml:space="preserve">e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software </w:t>
      </w:r>
      <w:r w:rsidRPr="00F0229F">
        <w:rPr>
          <w:rFonts w:ascii="Times New Roman" w:hAnsi="Times New Roman" w:cs="Times New Roman"/>
          <w:sz w:val="24"/>
          <w:szCs w:val="24"/>
        </w:rPr>
        <w:t>e alla partecipazione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dei concessionari, dei produttori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dei sistemi, nonché della SOGEI quale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partner </w:t>
      </w:r>
      <w:r w:rsidRPr="00F0229F">
        <w:rPr>
          <w:rFonts w:ascii="Times New Roman" w:hAnsi="Times New Roman" w:cs="Times New Roman"/>
          <w:sz w:val="24"/>
          <w:szCs w:val="24"/>
        </w:rPr>
        <w:t>tecnologico dell’Agenzia delle dogane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e dei monopoli.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f) alla Tabella A, apportare le seguenti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lastRenderedPageBreak/>
        <w:t>variazioni: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alla voce: </w:t>
      </w:r>
      <w:r w:rsidRPr="00F0229F">
        <w:rPr>
          <w:rFonts w:ascii="Times New Roman" w:hAnsi="Times New Roman" w:cs="Times New Roman"/>
          <w:sz w:val="24"/>
          <w:szCs w:val="24"/>
        </w:rPr>
        <w:t>Ministero dell’economia 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delle finanze,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apportare le seguenti variazioni: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2016: – 24.000.000;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2017: – 30.000.000;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2018: – 30.000.000.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alla voce: </w:t>
      </w:r>
      <w:r w:rsidRPr="00F0229F">
        <w:rPr>
          <w:rFonts w:ascii="Times New Roman" w:hAnsi="Times New Roman" w:cs="Times New Roman"/>
          <w:sz w:val="24"/>
          <w:szCs w:val="24"/>
        </w:rPr>
        <w:t>Ministero dello sviluppo economico,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apportare le seguenti variazioni: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2016: – 7.000.000;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2017: – 7.000.000;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2018: – 7.000.000.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alla voce: </w:t>
      </w:r>
      <w:r w:rsidRPr="00F0229F">
        <w:rPr>
          <w:rFonts w:ascii="Times New Roman" w:hAnsi="Times New Roman" w:cs="Times New Roman"/>
          <w:sz w:val="24"/>
          <w:szCs w:val="24"/>
        </w:rPr>
        <w:t xml:space="preserve">Ministero della giustizia,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apportare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le seguenti variazioni: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2016: – 5.000.000;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2017: – 5.000.000;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2018: – 5.000.000.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alla voce: </w:t>
      </w:r>
      <w:r w:rsidRPr="00F0229F">
        <w:rPr>
          <w:rFonts w:ascii="Times New Roman" w:hAnsi="Times New Roman" w:cs="Times New Roman"/>
          <w:sz w:val="24"/>
          <w:szCs w:val="24"/>
        </w:rPr>
        <w:t xml:space="preserve">Ministero dell’ambiente,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apportare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le seguenti variazioni: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2016: – 2.000.000;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2017: – 5.000.000;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2018: – 5.000.000.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alla voce: </w:t>
      </w:r>
      <w:r w:rsidRPr="00F0229F">
        <w:rPr>
          <w:rFonts w:ascii="Times New Roman" w:hAnsi="Times New Roman" w:cs="Times New Roman"/>
          <w:sz w:val="24"/>
          <w:szCs w:val="24"/>
        </w:rPr>
        <w:t>Ministero delle infrastrutture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e dei trasporti,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apportare le seguenti variazioni: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2016: – 3.000.000;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2017: – 2.000.000;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2018: – 2.000.000.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— 672 —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alla voce: </w:t>
      </w:r>
      <w:r w:rsidRPr="00F0229F">
        <w:rPr>
          <w:rFonts w:ascii="Times New Roman" w:hAnsi="Times New Roman" w:cs="Times New Roman"/>
          <w:sz w:val="24"/>
          <w:szCs w:val="24"/>
        </w:rPr>
        <w:t xml:space="preserve">Ministero della salute,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apportare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le seguenti variazioni: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2016: – 1.000.000;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2017: – 1.000.000;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2018: – 1.000.000.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alla voce: </w:t>
      </w:r>
      <w:r w:rsidRPr="00F0229F">
        <w:rPr>
          <w:rFonts w:ascii="Times New Roman" w:hAnsi="Times New Roman" w:cs="Times New Roman"/>
          <w:sz w:val="24"/>
          <w:szCs w:val="24"/>
        </w:rPr>
        <w:t xml:space="preserve">Ministero del lavoro,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apportare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le seguenti variazioni: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2016: – 1.000.000;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2017: – 1.000.000;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2018: – 1.000.000.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b/>
          <w:bCs/>
          <w:sz w:val="24"/>
          <w:szCs w:val="24"/>
        </w:rPr>
        <w:t xml:space="preserve">* 19. 61. </w:t>
      </w:r>
      <w:r w:rsidRPr="00F0229F">
        <w:rPr>
          <w:rFonts w:ascii="Times New Roman" w:hAnsi="Times New Roman" w:cs="Times New Roman"/>
          <w:sz w:val="24"/>
          <w:szCs w:val="24"/>
        </w:rPr>
        <w:t xml:space="preserve">Damiano,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Boccuzzi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Albanella,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Baruffi,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Casellato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Cuomo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Di Salvo,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Giacobbe,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Gribaudo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Incerti, Patrizia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Maestri,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Miccoli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Giorgio Piccolo,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Rostellato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Rotta,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Simoni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Tinagli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Zappulla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Giovanna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Sanna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Rubinato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Gnecchi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Mauri</w:t>
      </w:r>
    </w:p>
    <w:p w:rsidR="00B44685" w:rsidRPr="00F0229F" w:rsidRDefault="00B44685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44685" w:rsidRPr="00F0229F" w:rsidRDefault="00B44685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44685" w:rsidRPr="00F0229F" w:rsidRDefault="00B44685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0229F">
        <w:rPr>
          <w:rFonts w:ascii="Times New Roman" w:hAnsi="Times New Roman" w:cs="Times New Roman"/>
          <w:b/>
          <w:iCs/>
          <w:sz w:val="24"/>
          <w:szCs w:val="24"/>
        </w:rPr>
        <w:t>CONTATORE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Dopo il comma 155, aggiungere i seguenti: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155-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bis. </w:t>
      </w:r>
      <w:r w:rsidRPr="00F0229F">
        <w:rPr>
          <w:rFonts w:ascii="Times New Roman" w:hAnsi="Times New Roman" w:cs="Times New Roman"/>
          <w:sz w:val="24"/>
          <w:szCs w:val="24"/>
        </w:rPr>
        <w:t>Le risorse destinate agli interventi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di cui al comma 155 sono iscritte in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un Fondo istituito nello stato di previsione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lastRenderedPageBreak/>
        <w:t>del Ministero del lavoro e delle politiche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sociali, destinato al completamento della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sperimentazione di cui all’articolo 1,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comma 9, della legge 23 agosto 2004,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n. 243, nonché all’introduzione di ulteriori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misure di salvaguardia in materia di accesso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ai trattamenti pensionistici. Le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somme non impegnate in ciascun esercizio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finanziario possono esserlo in quello successivo.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Il Ministero del lavoro e delle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politiche sociali, di concerto con il Ministero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dell’economia e delle finanze, a decorrere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dall’anno 2017, trasmette alle Camere,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entro il 31 luglio di ciascun anno,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una relazione, elaborata sulla base di un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monitoraggio degli interventi di cui al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comma 155 effettuato dall’Istituto nazionale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della previdenza sociale, nella quale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si dà conto del numero delle lavoratrici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che nell’anno precedente hanno avuto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ac-</w:t>
      </w:r>
      <w:proofErr w:type="spellEnd"/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cesso al trattamento pensionistico per effetto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delle disposizioni di cui al medesimo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comma 155 e dei relativi oneri, evidenziando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la presenza di eventuali economie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di spesa di carattere pluriennale. L’accertamento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delle somme non impegnate, utilizzabili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per ulteriori interventi, è effettuato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annualmente con il procedimento di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cui all’articolo 14 della legge 7 agosto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1990, n. 241, e successive modificazioni.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155-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ter. </w:t>
      </w:r>
      <w:r w:rsidRPr="00F0229F">
        <w:rPr>
          <w:rFonts w:ascii="Times New Roman" w:hAnsi="Times New Roman" w:cs="Times New Roman"/>
          <w:sz w:val="24"/>
          <w:szCs w:val="24"/>
        </w:rPr>
        <w:t>Ai fini della compensazione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degli effetti finanziari derivanti dalle disposizioni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di cui al comma 155-bis, il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Fondo per la compensazione degli effetti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finanziari non previsti a legislazione vigente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conseguenti all’attualizzazione di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contributi pluriennali, di cui all’articolo 6,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comma 2, del decreto-legge 7 ottobre 2008,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n. 154, convertito, con modificazioni, dalla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legge 4 dicembre 2008, n. 189, e successive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modificazioni, è ridotto di 16 milioni di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euro nell’anno 2017, di 40,5 milioni di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euro nell’anno 2018, di 70,2 milioni di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euro nell’anno 2019, di 59,3 milioni di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euro nell’anno 2020, di 44,6 milioni di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euro nell’anno 2021 e di 14,4 milioni di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euro nell’anno 2022.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b/>
          <w:bCs/>
          <w:sz w:val="24"/>
          <w:szCs w:val="24"/>
        </w:rPr>
        <w:t xml:space="preserve">* 19. 62. </w:t>
      </w:r>
      <w:r w:rsidRPr="00F0229F">
        <w:rPr>
          <w:rFonts w:ascii="Times New Roman" w:hAnsi="Times New Roman" w:cs="Times New Roman"/>
          <w:sz w:val="24"/>
          <w:szCs w:val="24"/>
        </w:rPr>
        <w:t>Damiano, Albanella, Baruffi,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Boccuzzi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Casellato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Cuomo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Di Salvo,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Giacobbe,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Gribaudo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Incerti, Patrizia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Maestri,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Miccoli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Giorgio Piccolo,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lastRenderedPageBreak/>
        <w:t>Rostellato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Rotta,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Simoni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Tinagli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Zappulla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Gnecchi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44685" w:rsidRPr="00F0229F" w:rsidRDefault="00B44685" w:rsidP="00D64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519FE" w:rsidRPr="00F0229F" w:rsidRDefault="00B519FE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0229F">
        <w:rPr>
          <w:rFonts w:ascii="Times New Roman" w:hAnsi="Times New Roman" w:cs="Times New Roman"/>
          <w:b/>
          <w:iCs/>
          <w:sz w:val="24"/>
          <w:szCs w:val="24"/>
        </w:rPr>
        <w:t>PENALIZZAZIONI</w:t>
      </w:r>
      <w:r w:rsidR="00C621AD">
        <w:rPr>
          <w:rFonts w:ascii="Times New Roman" w:hAnsi="Times New Roman" w:cs="Times New Roman"/>
          <w:b/>
          <w:iCs/>
          <w:sz w:val="24"/>
          <w:szCs w:val="24"/>
        </w:rPr>
        <w:t xml:space="preserve"> ante 2015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Dopo il comma 161, aggiungere il seguente: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161-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bis. </w:t>
      </w:r>
      <w:r w:rsidRPr="00F0229F">
        <w:rPr>
          <w:rFonts w:ascii="Times New Roman" w:hAnsi="Times New Roman" w:cs="Times New Roman"/>
          <w:sz w:val="24"/>
          <w:szCs w:val="24"/>
        </w:rPr>
        <w:t>Dopo il comma 113 dell’articolo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1 della legge 23 dicembre 2014,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n. 190, è aggiunto il seguente: « 111-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>bis.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Le disposizioni di cui al secondo periodo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del comma 2-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quater </w:t>
      </w:r>
      <w:r w:rsidRPr="00F0229F">
        <w:rPr>
          <w:rFonts w:ascii="Times New Roman" w:hAnsi="Times New Roman" w:cs="Times New Roman"/>
          <w:sz w:val="24"/>
          <w:szCs w:val="24"/>
        </w:rPr>
        <w:t>dell’articolo 6 del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decreto-legge 29 dicembre 2011, n. 216,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convertito, con modificazioni, dalla legge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24 febbraio 2012, n. 14, e successive modificazioni,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come sostituto del comma 113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del presente articolo, si applicano anche ai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trattamenti pensionistici liquidati negli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anni 2012, 2013 e 2014.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Conseguentemente, al comma 369, sostituire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le parole: </w:t>
      </w:r>
      <w:r w:rsidRPr="00F0229F">
        <w:rPr>
          <w:rFonts w:ascii="Times New Roman" w:hAnsi="Times New Roman" w:cs="Times New Roman"/>
          <w:sz w:val="24"/>
          <w:szCs w:val="24"/>
        </w:rPr>
        <w:t>134,340 milioni di euro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per l’anno 2016, di 142,610 milioni di euro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per l’anno 2017, di 139,610 milioni di euro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per l’anno 2018, di 184,110 milioni di euro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per l’anno 2019, di 181,510 milioni di euro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per ciascuno degli anni dal 2020 al 2026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con le seguenti: </w:t>
      </w:r>
      <w:r w:rsidRPr="00F0229F">
        <w:rPr>
          <w:rFonts w:ascii="Times New Roman" w:hAnsi="Times New Roman" w:cs="Times New Roman"/>
          <w:sz w:val="24"/>
          <w:szCs w:val="24"/>
        </w:rPr>
        <w:t>99,340 milioni di euro per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l’anno 2016, di 127,610 milioni di euro per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l’anno 2017 e di 129,610 per l’anno 2018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di 174,110 milioni di euro per l’anno 2019,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di 171,510 milioni di euro per ciascuno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degli anni dal 2020 al 2025, di 181,110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milioni di euro per l’anno 2026.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b/>
          <w:bCs/>
          <w:sz w:val="24"/>
          <w:szCs w:val="24"/>
        </w:rPr>
        <w:t xml:space="preserve">*19. 64. </w:t>
      </w:r>
      <w:r w:rsidRPr="00F0229F">
        <w:rPr>
          <w:rFonts w:ascii="Times New Roman" w:hAnsi="Times New Roman" w:cs="Times New Roman"/>
          <w:sz w:val="24"/>
          <w:szCs w:val="24"/>
        </w:rPr>
        <w:t xml:space="preserve">Bolognesi,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Gnecchi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Boccuzzi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Damiano, Albanella, Baruffi,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Casellato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Cuomo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Di Salvo, Giacobbe,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Gribaudo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Incerti, Patrizia Maestri,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Miccoli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Giorgio Piccolo,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Rostellato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Rotta,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Simoni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B44685" w:rsidRPr="00F0229F" w:rsidRDefault="00B4468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Tinagli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Zappulla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.</w:t>
      </w:r>
    </w:p>
    <w:p w:rsidR="00B519FE" w:rsidRPr="00F0229F" w:rsidRDefault="00B519FE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9FE" w:rsidRPr="00F0229F" w:rsidRDefault="00B519FE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87E25" w:rsidRPr="00F0229F" w:rsidRDefault="00146C4F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aps/>
          <w:sz w:val="24"/>
          <w:szCs w:val="24"/>
        </w:rPr>
      </w:pPr>
      <w:r w:rsidRPr="00F0229F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Possibilità </w:t>
      </w:r>
      <w:proofErr w:type="spellStart"/>
      <w:r w:rsidRPr="00F0229F">
        <w:rPr>
          <w:rFonts w:ascii="Times New Roman" w:hAnsi="Times New Roman" w:cs="Times New Roman"/>
          <w:b/>
          <w:iCs/>
          <w:caps/>
          <w:sz w:val="24"/>
          <w:szCs w:val="24"/>
        </w:rPr>
        <w:t>di</w:t>
      </w:r>
      <w:proofErr w:type="spellEnd"/>
      <w:r w:rsidRPr="00F0229F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cumulare il riscatto degli anni </w:t>
      </w:r>
      <w:proofErr w:type="spellStart"/>
      <w:r w:rsidRPr="00F0229F">
        <w:rPr>
          <w:rFonts w:ascii="Times New Roman" w:hAnsi="Times New Roman" w:cs="Times New Roman"/>
          <w:b/>
          <w:iCs/>
          <w:caps/>
          <w:sz w:val="24"/>
          <w:szCs w:val="24"/>
        </w:rPr>
        <w:t>di</w:t>
      </w:r>
      <w:proofErr w:type="spellEnd"/>
      <w:r w:rsidRPr="00F0229F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laurea con il periodo della maternità</w:t>
      </w:r>
    </w:p>
    <w:p w:rsidR="00387E25" w:rsidRPr="00F0229F" w:rsidRDefault="00387E25" w:rsidP="00B4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Dopo il comma 161, aggiungere il seguente: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161-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bis. </w:t>
      </w:r>
      <w:r w:rsidRPr="00F0229F">
        <w:rPr>
          <w:rFonts w:ascii="Times New Roman" w:hAnsi="Times New Roman" w:cs="Times New Roman"/>
          <w:sz w:val="24"/>
          <w:szCs w:val="24"/>
        </w:rPr>
        <w:t>L’articolo 86, comma 2, lettera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j), </w:t>
      </w:r>
      <w:r w:rsidRPr="00F0229F">
        <w:rPr>
          <w:rFonts w:ascii="Times New Roman" w:hAnsi="Times New Roman" w:cs="Times New Roman"/>
          <w:sz w:val="24"/>
          <w:szCs w:val="24"/>
        </w:rPr>
        <w:t>del testo unico delle disposizioni legislative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in materia di tutela e sostegno della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maternità e della paternità di cui al decreto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legislativo 26 marzo 2001, n. 151, si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interpreta nel senso che l’abrogazione del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comma 1 dell’articolo 14 del decreto legislativo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lastRenderedPageBreak/>
        <w:t>30 dicembre 1992, n. 503, si intende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riferita anche al comma 2 del medesimo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articolo in ragione dell’esplicito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riferimento alla norma abrogata contenuto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nel predetto comma.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b/>
          <w:bCs/>
          <w:sz w:val="24"/>
          <w:szCs w:val="24"/>
        </w:rPr>
        <w:t xml:space="preserve">19. 65. </w:t>
      </w:r>
      <w:r w:rsidRPr="00F0229F">
        <w:rPr>
          <w:rFonts w:ascii="Times New Roman" w:hAnsi="Times New Roman" w:cs="Times New Roman"/>
          <w:sz w:val="24"/>
          <w:szCs w:val="24"/>
        </w:rPr>
        <w:t xml:space="preserve">Incerti,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Gnecchi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Boccuzzi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Damiano,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Albanella, Baruffi,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Casellato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Cuomo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Di Salvo, Giacobbe,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Gribaudo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Patrizia Maestri,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Miccoli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Giorgio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Piccolo,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Rostellato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Rotta,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Simoni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Tinagli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Zappulla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Fabbri, Giovanna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Sanna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Roberta Agostini, Braga, Cinzia</w:t>
      </w:r>
    </w:p>
    <w:p w:rsidR="00387E2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Maria Fontana,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Scuvera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Lenzi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Murer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B44685" w:rsidRPr="00F0229F" w:rsidRDefault="00387E25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Bossa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Cenni.</w:t>
      </w:r>
    </w:p>
    <w:p w:rsidR="00146C4F" w:rsidRPr="00F0229F" w:rsidRDefault="00146C4F" w:rsidP="00387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39C3" w:rsidRPr="001339C3" w:rsidRDefault="00F53AEA" w:rsidP="001339C3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0229F">
        <w:rPr>
          <w:rFonts w:ascii="Times New Roman" w:hAnsi="Times New Roman" w:cs="Times New Roman"/>
          <w:b/>
          <w:iCs/>
          <w:sz w:val="24"/>
          <w:szCs w:val="24"/>
        </w:rPr>
        <w:t>NASPI PER STAGIONALI</w:t>
      </w:r>
      <w:r w:rsidR="001339C3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1339C3" w:rsidRPr="001339C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estendere agli eventi di disoccupazione verificatisi nell’anno 2016 la disciplina transitoria prevista, per i lavoratori con qualifica di stagionali dei settori produttivi del turismo e degli stabilimenti termali, dall’articolo 43, comma 4, del decreto legislativo 14 settembre 2015, n. 148;</w:t>
      </w:r>
    </w:p>
    <w:p w:rsidR="00F53AEA" w:rsidRPr="00F0229F" w:rsidRDefault="00F53AEA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Dopo il comma 165, aggiungere il seguente:</w:t>
      </w: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165-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bis. </w:t>
      </w:r>
      <w:r w:rsidRPr="00F0229F">
        <w:rPr>
          <w:rFonts w:ascii="Times New Roman" w:hAnsi="Times New Roman" w:cs="Times New Roman"/>
          <w:sz w:val="24"/>
          <w:szCs w:val="24"/>
        </w:rPr>
        <w:t>L’applicazione delle disposizioni</w:t>
      </w: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di cui al comma 4 dell’articolo 43 del</w:t>
      </w: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decreto legislativo 14 settembre 2015,</w:t>
      </w: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n. 148, è estesa agli eventi di disoccupazione</w:t>
      </w: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verificatisi fino al 31 dicembre 2016.</w:t>
      </w: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Conseguentemente al comma 369, sostituire</w:t>
      </w: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le parole: </w:t>
      </w:r>
      <w:r w:rsidRPr="00F0229F">
        <w:rPr>
          <w:rFonts w:ascii="Times New Roman" w:hAnsi="Times New Roman" w:cs="Times New Roman"/>
          <w:sz w:val="24"/>
          <w:szCs w:val="24"/>
        </w:rPr>
        <w:t>134,340 milioni di euro per</w:t>
      </w: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l’anno 2016, 142,610 milioni di euro per</w:t>
      </w: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l’anno 2017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con le seguenti: </w:t>
      </w:r>
      <w:r w:rsidRPr="00F0229F">
        <w:rPr>
          <w:rFonts w:ascii="Times New Roman" w:hAnsi="Times New Roman" w:cs="Times New Roman"/>
          <w:sz w:val="24"/>
          <w:szCs w:val="24"/>
        </w:rPr>
        <w:t>68,740 milioni</w:t>
      </w: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di euro per l’anno 2016, 13,410 milioni di</w:t>
      </w: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euro per l’anno 2017.</w:t>
      </w:r>
    </w:p>
    <w:p w:rsidR="00146C4F" w:rsidRPr="00F0229F" w:rsidRDefault="00146C4F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b/>
          <w:bCs/>
          <w:sz w:val="24"/>
          <w:szCs w:val="24"/>
        </w:rPr>
        <w:t xml:space="preserve">**20. 64. </w:t>
      </w:r>
      <w:r w:rsidRPr="00F0229F">
        <w:rPr>
          <w:rFonts w:ascii="Times New Roman" w:hAnsi="Times New Roman" w:cs="Times New Roman"/>
          <w:sz w:val="24"/>
          <w:szCs w:val="24"/>
        </w:rPr>
        <w:t>XI Commissione.</w:t>
      </w:r>
    </w:p>
    <w:p w:rsidR="00F53AEA" w:rsidRPr="00F0229F" w:rsidRDefault="00F53AEA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B18" w:rsidRPr="00637B18" w:rsidRDefault="00F53AEA" w:rsidP="00637B18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F0229F">
        <w:rPr>
          <w:rFonts w:ascii="Times New Roman" w:hAnsi="Times New Roman" w:cs="Times New Roman"/>
          <w:b/>
          <w:sz w:val="24"/>
          <w:szCs w:val="24"/>
        </w:rPr>
        <w:t>DIS COLL</w:t>
      </w:r>
      <w:r w:rsidR="00637B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37B18" w:rsidRPr="00637B18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prorogare anche agli eventi di disoccupazione verificatisi nell’anno 2016 il regime sperimentale di indennità di disoccupazione per i lavoratori con rapporto di collaborazione coordinata e continuativa (DIS-COLL) previsto dall’articolo 15 del decreto legislativo 4 marzo 2015, n. 22;</w:t>
      </w:r>
    </w:p>
    <w:p w:rsidR="00F53AEA" w:rsidRPr="00F0229F" w:rsidRDefault="00F53AEA" w:rsidP="0014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229F">
        <w:rPr>
          <w:rFonts w:ascii="Times New Roman" w:hAnsi="Times New Roman" w:cs="Times New Roman"/>
          <w:i/>
          <w:iCs/>
          <w:sz w:val="24"/>
          <w:szCs w:val="24"/>
        </w:rPr>
        <w:t>Dopo il comma 165, aggiungere il seguente: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165-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bis. </w:t>
      </w:r>
      <w:r w:rsidRPr="00F0229F">
        <w:rPr>
          <w:rFonts w:ascii="Times New Roman" w:hAnsi="Times New Roman" w:cs="Times New Roman"/>
          <w:sz w:val="24"/>
          <w:szCs w:val="24"/>
        </w:rPr>
        <w:t>Le disposizioni di cui all’articolo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15 del decreto legislativo 4 marzo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2015, n. 22, sono prorogate in relazione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agli eventi di disoccupazione verificatisi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sino al 31 dicembre 2016. Con riferimento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a tali eventi, l’indennità è riconosciuta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anche ai titolari di assegni di ricerca di cui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all’articolo 22 della legge 30 dicembre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2010, n. 240, e all’articolo 51 della legge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lastRenderedPageBreak/>
        <w:t>27 dicembre 1997, n. 449. All’onere derivante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dal presente comma, si provvede per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un importo pari a 289 milioni di euro per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l’anno 2016 e a 73 milioni di euro per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l’anno 2017 mediante corrispondente riduzione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del Fondo sociale per occupazione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e formazione di cui all’articolo 18, comma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1, lettera </w:t>
      </w:r>
      <w:r w:rsidRPr="00F0229F">
        <w:rPr>
          <w:rFonts w:ascii="Times New Roman" w:hAnsi="Times New Roman" w:cs="Times New Roman"/>
          <w:i/>
          <w:iCs/>
          <w:sz w:val="24"/>
          <w:szCs w:val="24"/>
        </w:rPr>
        <w:t xml:space="preserve">a), </w:t>
      </w:r>
      <w:r w:rsidRPr="00F0229F">
        <w:rPr>
          <w:rFonts w:ascii="Times New Roman" w:hAnsi="Times New Roman" w:cs="Times New Roman"/>
          <w:sz w:val="24"/>
          <w:szCs w:val="24"/>
        </w:rPr>
        <w:t>del decreto-legge 29 novembre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2008, n. 185, convertito, con modificazioni,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dalla legge 28 gennaio 2009, n. 2.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b/>
          <w:bCs/>
          <w:sz w:val="24"/>
          <w:szCs w:val="24"/>
        </w:rPr>
        <w:t xml:space="preserve">*20. 38.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Gribaudo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Damiano, Albanella,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Baruffi,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Boccuzzi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Casellato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Cuomo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 Di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>Salvo, Giacobbe, Incerti, Patrizia Maestri,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Miccoli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Giorgio Piccolo,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Rostellato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F53AEA" w:rsidRPr="00F0229F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29F">
        <w:rPr>
          <w:rFonts w:ascii="Times New Roman" w:hAnsi="Times New Roman" w:cs="Times New Roman"/>
          <w:sz w:val="24"/>
          <w:szCs w:val="24"/>
        </w:rPr>
        <w:t xml:space="preserve">Rotta,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Simoni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Tinagli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229F">
        <w:rPr>
          <w:rFonts w:ascii="Times New Roman" w:hAnsi="Times New Roman" w:cs="Times New Roman"/>
          <w:sz w:val="24"/>
          <w:szCs w:val="24"/>
        </w:rPr>
        <w:t>Zappulla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,</w:t>
      </w:r>
    </w:p>
    <w:p w:rsidR="00F53AEA" w:rsidRDefault="00F53AEA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229F">
        <w:rPr>
          <w:rFonts w:ascii="Times New Roman" w:hAnsi="Times New Roman" w:cs="Times New Roman"/>
          <w:sz w:val="24"/>
          <w:szCs w:val="24"/>
        </w:rPr>
        <w:t>Gnecchi</w:t>
      </w:r>
      <w:proofErr w:type="spellEnd"/>
      <w:r w:rsidRPr="00F0229F">
        <w:rPr>
          <w:rFonts w:ascii="Times New Roman" w:hAnsi="Times New Roman" w:cs="Times New Roman"/>
          <w:sz w:val="24"/>
          <w:szCs w:val="24"/>
        </w:rPr>
        <w:t>.</w:t>
      </w:r>
    </w:p>
    <w:p w:rsidR="0010564B" w:rsidRDefault="0010564B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64B" w:rsidRDefault="0010564B" w:rsidP="00F53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64B" w:rsidRPr="00115414" w:rsidRDefault="0010564B" w:rsidP="00115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5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Prevede che </w:t>
      </w:r>
      <w:r w:rsidRPr="0011541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i contratti </w:t>
      </w:r>
      <w:proofErr w:type="spellStart"/>
      <w:r w:rsidRPr="0011541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di</w:t>
      </w:r>
      <w:proofErr w:type="spellEnd"/>
      <w:r w:rsidRPr="0011541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solidarietà</w:t>
      </w:r>
      <w:r w:rsidRPr="00115414">
        <w:rPr>
          <w:rFonts w:ascii="Arial" w:hAnsi="Arial" w:cs="Arial"/>
          <w:b/>
          <w:caps/>
          <w:color w:val="666666"/>
          <w:sz w:val="18"/>
          <w:szCs w:val="18"/>
          <w:shd w:val="clear" w:color="auto" w:fill="F1F1F1"/>
        </w:rPr>
        <w:t xml:space="preserve"> </w:t>
      </w:r>
      <w:proofErr w:type="spellStart"/>
      <w:r w:rsidRPr="00115414">
        <w:rPr>
          <w:rFonts w:ascii="Times New Roman" w:hAnsi="Times New Roman" w:cs="Times New Roman"/>
          <w:b/>
          <w:caps/>
          <w:sz w:val="24"/>
          <w:szCs w:val="24"/>
          <w:shd w:val="clear" w:color="auto" w:fill="F1F1F1"/>
        </w:rPr>
        <w:t>di</w:t>
      </w:r>
      <w:proofErr w:type="spellEnd"/>
      <w:r w:rsidRPr="00115414">
        <w:rPr>
          <w:rFonts w:ascii="Times New Roman" w:hAnsi="Times New Roman" w:cs="Times New Roman"/>
          <w:b/>
          <w:caps/>
          <w:sz w:val="24"/>
          <w:szCs w:val="24"/>
          <w:shd w:val="clear" w:color="auto" w:fill="F1F1F1"/>
        </w:rPr>
        <w:t xml:space="preserve"> tipo B</w:t>
      </w:r>
      <w:r w:rsidRPr="00115414">
        <w:rPr>
          <w:rFonts w:ascii="Times New Roman" w:hAnsi="Times New Roman" w:cs="Times New Roman"/>
          <w:b/>
          <w:sz w:val="24"/>
          <w:szCs w:val="24"/>
          <w:shd w:val="clear" w:color="auto" w:fill="F1F1F1"/>
        </w:rPr>
        <w:t xml:space="preserve"> (</w:t>
      </w:r>
      <w:r w:rsidRPr="00115414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1F1F1"/>
        </w:rPr>
        <w:t xml:space="preserve"> per le imprese non rientranti in regime di </w:t>
      </w:r>
      <w:proofErr w:type="spellStart"/>
      <w:r w:rsidRPr="00115414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1F1F1"/>
        </w:rPr>
        <w:t>C.I.G.S.</w:t>
      </w:r>
      <w:proofErr w:type="spellEnd"/>
      <w:r w:rsidRPr="00115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di cui all'articolo 5, commi 5 e 8, del decreto-legge 20 maggio 1993, n. 148, convertito, con modificazioni, dalla legge 19 luglio 1993, n. 236, e successive modificazioni,) stipulati entro il 30 giugno 2016 trovino applicazione per l’intera durata stabilita negli accordi collettivi aziendali</w:t>
      </w:r>
    </w:p>
    <w:p w:rsidR="0010564B" w:rsidRDefault="0010564B" w:rsidP="00F53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Corsivo-Italic" w:hAnsi="AsterStccCorsivo-Italic" w:cs="AsterStccCorsivo-Italic"/>
          <w:i/>
          <w:iCs/>
          <w:sz w:val="21"/>
          <w:szCs w:val="21"/>
        </w:rPr>
      </w:pPr>
      <w:r>
        <w:rPr>
          <w:rFonts w:ascii="AsterStccCorsivo-Italic" w:hAnsi="AsterStccCorsivo-Italic" w:cs="AsterStccCorsivo-Italic"/>
          <w:i/>
          <w:iCs/>
          <w:sz w:val="21"/>
          <w:szCs w:val="21"/>
        </w:rPr>
        <w:t>Dopo il comma 164, aggiungere il seguente: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164-</w:t>
      </w:r>
      <w:r>
        <w:rPr>
          <w:rFonts w:ascii="AsterStccCorsivo-Italic" w:hAnsi="AsterStccCorsivo-Italic" w:cs="AsterStccCorsivo-Italic"/>
          <w:i/>
          <w:iCs/>
          <w:sz w:val="21"/>
          <w:szCs w:val="21"/>
        </w:rPr>
        <w:t xml:space="preserve">bis. </w:t>
      </w:r>
      <w:r>
        <w:rPr>
          <w:rFonts w:ascii="AsterStcc-Regular" w:hAnsi="AsterStcc-Regular" w:cs="AsterStcc-Regular"/>
          <w:sz w:val="21"/>
          <w:szCs w:val="21"/>
        </w:rPr>
        <w:t>La disposizione di cui all’articolo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46, comma 3, del decreto legislativo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14 settembre 2015, n. 148, si interpreta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nel senso che i contratti di solidarietà di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cui all’articolo 5, commi 5 e 8, del decreto legge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20 maggio 193, n. 148, convertito con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modificazioni, dalla legge 19 luglio 1993,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n. 236, e successive modificazioni, stipulati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entro la data del 30 giugno 2016, trovano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applicazione per l’intera durata stabilita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negli accordi collettivi aziendali. All’onere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derivante dal presente comma, pari a 100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milioni di euro per l’anno 2016, a 130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milioni di euro per l’anno 2017 e a 100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milioni di euro per l’anno 2018, si provvede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mediante corrispondente riduzione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del Fondo sociale per occupazione e formazione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di cui all’articolo 18, comma 1,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 xml:space="preserve">lettera </w:t>
      </w:r>
      <w:r>
        <w:rPr>
          <w:rFonts w:ascii="AsterStccCorsivo-Italic" w:hAnsi="AsterStccCorsivo-Italic" w:cs="AsterStccCorsivo-Italic"/>
          <w:i/>
          <w:iCs/>
          <w:sz w:val="21"/>
          <w:szCs w:val="21"/>
        </w:rPr>
        <w:t xml:space="preserve">a), </w:t>
      </w:r>
      <w:r>
        <w:rPr>
          <w:rFonts w:ascii="AsterStcc-Regular" w:hAnsi="AsterStcc-Regular" w:cs="AsterStcc-Regular"/>
          <w:sz w:val="21"/>
          <w:szCs w:val="21"/>
        </w:rPr>
        <w:t>del decreto-legge 29 novembre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2008, n. 185, convertito, con modificazioni,</w:t>
      </w:r>
    </w:p>
    <w:p w:rsidR="0010564B" w:rsidRDefault="0010564B" w:rsidP="0010564B">
      <w:pPr>
        <w:autoSpaceDE w:val="0"/>
        <w:autoSpaceDN w:val="0"/>
        <w:adjustRightInd w:val="0"/>
        <w:spacing w:after="0" w:line="240" w:lineRule="auto"/>
        <w:rPr>
          <w:rFonts w:ascii="AsterStcc-Regular" w:hAnsi="AsterStcc-Regular" w:cs="AsterStcc-Regular"/>
          <w:sz w:val="21"/>
          <w:szCs w:val="21"/>
        </w:rPr>
      </w:pPr>
      <w:r>
        <w:rPr>
          <w:rFonts w:ascii="AsterStcc-Regular" w:hAnsi="AsterStcc-Regular" w:cs="AsterStcc-Regular"/>
          <w:sz w:val="21"/>
          <w:szCs w:val="21"/>
        </w:rPr>
        <w:t>dalla legge 28 gennaio 2009, n. 2.</w:t>
      </w:r>
    </w:p>
    <w:p w:rsidR="0010564B" w:rsidRPr="00F0229F" w:rsidRDefault="0010564B" w:rsidP="00105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sterStccNero-Bold" w:hAnsi="AsterStccNero-Bold" w:cs="AsterStccNero-Bold"/>
          <w:b/>
          <w:bCs/>
          <w:sz w:val="21"/>
          <w:szCs w:val="21"/>
        </w:rPr>
        <w:t xml:space="preserve">*20. 63. </w:t>
      </w:r>
      <w:r>
        <w:rPr>
          <w:rFonts w:ascii="AsterStcc-Regular" w:hAnsi="AsterStcc-Regular" w:cs="AsterStcc-Regular"/>
          <w:sz w:val="21"/>
          <w:szCs w:val="21"/>
        </w:rPr>
        <w:t>XI Commissione.</w:t>
      </w:r>
    </w:p>
    <w:sectPr w:rsidR="0010564B" w:rsidRPr="00F0229F" w:rsidSect="00D17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terStccCorsiv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sterStc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terStccNe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4CED"/>
    <w:rsid w:val="00060D1B"/>
    <w:rsid w:val="0010564B"/>
    <w:rsid w:val="00115414"/>
    <w:rsid w:val="001339C3"/>
    <w:rsid w:val="00146C4F"/>
    <w:rsid w:val="001A052C"/>
    <w:rsid w:val="002472D8"/>
    <w:rsid w:val="00387E25"/>
    <w:rsid w:val="00637B18"/>
    <w:rsid w:val="00B44685"/>
    <w:rsid w:val="00B519FE"/>
    <w:rsid w:val="00C621AD"/>
    <w:rsid w:val="00D01E95"/>
    <w:rsid w:val="00D17DEC"/>
    <w:rsid w:val="00D64CED"/>
    <w:rsid w:val="00F0229F"/>
    <w:rsid w:val="00F5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D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05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2015-12-01T18:22:00Z</cp:lastPrinted>
  <dcterms:created xsi:type="dcterms:W3CDTF">2015-12-01T17:35:00Z</dcterms:created>
  <dcterms:modified xsi:type="dcterms:W3CDTF">2015-12-01T18:44:00Z</dcterms:modified>
</cp:coreProperties>
</file>